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CB" w:rsidRDefault="000F50E2">
      <w:pPr>
        <w:spacing w:before="73"/>
        <w:ind w:left="740"/>
        <w:rPr>
          <w:b/>
          <w:sz w:val="32"/>
        </w:rPr>
      </w:pPr>
      <w:r>
        <w:rPr>
          <w:b/>
          <w:color w:val="622322"/>
          <w:sz w:val="32"/>
        </w:rPr>
        <w:t>Матеріально-технічне забезпечення освітнього закладу</w:t>
      </w:r>
    </w:p>
    <w:p w:rsidR="007B25CB" w:rsidRDefault="007B25CB">
      <w:pPr>
        <w:pStyle w:val="a3"/>
        <w:ind w:left="0"/>
        <w:jc w:val="left"/>
        <w:rPr>
          <w:b/>
          <w:sz w:val="20"/>
        </w:rPr>
      </w:pPr>
    </w:p>
    <w:p w:rsidR="007B25CB" w:rsidRDefault="007B25CB">
      <w:pPr>
        <w:pStyle w:val="a3"/>
        <w:spacing w:before="2"/>
        <w:ind w:left="0"/>
        <w:jc w:val="left"/>
        <w:rPr>
          <w:b/>
          <w:sz w:val="17"/>
        </w:rPr>
      </w:pPr>
    </w:p>
    <w:tbl>
      <w:tblPr>
        <w:tblStyle w:val="a5"/>
        <w:tblW w:w="9774" w:type="dxa"/>
        <w:tblInd w:w="115" w:type="dxa"/>
        <w:tblLook w:val="04A0"/>
      </w:tblPr>
      <w:tblGrid>
        <w:gridCol w:w="4529"/>
        <w:gridCol w:w="5245"/>
      </w:tblGrid>
      <w:tr w:rsidR="000B0156" w:rsidTr="00D847D3">
        <w:tc>
          <w:tcPr>
            <w:tcW w:w="4529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Назва об’єкта</w:t>
            </w:r>
          </w:p>
        </w:tc>
        <w:tc>
          <w:tcPr>
            <w:tcW w:w="5245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Херсонська загальноо</w:t>
            </w:r>
            <w:r w:rsidR="00D847D3">
              <w:t>світня школа І-ІІІ ступенів №32 Херсонської міської ради</w:t>
            </w:r>
          </w:p>
        </w:tc>
      </w:tr>
      <w:tr w:rsidR="00224AC3" w:rsidTr="00D847D3">
        <w:tc>
          <w:tcPr>
            <w:tcW w:w="4529" w:type="dxa"/>
          </w:tcPr>
          <w:p w:rsidR="00224AC3" w:rsidRDefault="00224AC3" w:rsidP="00D847D3">
            <w:pPr>
              <w:pStyle w:val="a3"/>
              <w:spacing w:before="78"/>
              <w:ind w:left="0" w:right="101"/>
            </w:pPr>
            <w:proofErr w:type="spellStart"/>
            <w:r>
              <w:t>Балансоутримувач</w:t>
            </w:r>
            <w:proofErr w:type="spellEnd"/>
            <w:r>
              <w:t xml:space="preserve"> </w:t>
            </w:r>
          </w:p>
        </w:tc>
        <w:tc>
          <w:tcPr>
            <w:tcW w:w="5245" w:type="dxa"/>
          </w:tcPr>
          <w:p w:rsidR="00224AC3" w:rsidRDefault="00224AC3" w:rsidP="00D847D3">
            <w:pPr>
              <w:pStyle w:val="a3"/>
              <w:spacing w:before="78"/>
              <w:ind w:left="0" w:right="101"/>
            </w:pPr>
            <w:r>
              <w:t>Управління освіти Херсонської міської ради</w:t>
            </w:r>
          </w:p>
        </w:tc>
      </w:tr>
      <w:tr w:rsidR="00224AC3" w:rsidTr="00D847D3">
        <w:tc>
          <w:tcPr>
            <w:tcW w:w="4529" w:type="dxa"/>
          </w:tcPr>
          <w:p w:rsidR="00224AC3" w:rsidRDefault="00224AC3" w:rsidP="00D847D3">
            <w:pPr>
              <w:pStyle w:val="a3"/>
              <w:spacing w:before="78"/>
              <w:ind w:left="0" w:right="101"/>
            </w:pPr>
            <w:r>
              <w:t>Відповідальна особа</w:t>
            </w:r>
          </w:p>
        </w:tc>
        <w:tc>
          <w:tcPr>
            <w:tcW w:w="5245" w:type="dxa"/>
          </w:tcPr>
          <w:p w:rsidR="00224AC3" w:rsidRDefault="00224AC3" w:rsidP="00D847D3">
            <w:pPr>
              <w:pStyle w:val="a3"/>
              <w:spacing w:before="78"/>
              <w:ind w:left="0" w:right="101"/>
            </w:pPr>
            <w:proofErr w:type="spellStart"/>
            <w:r>
              <w:t>Педченко</w:t>
            </w:r>
            <w:proofErr w:type="spellEnd"/>
            <w:r>
              <w:t xml:space="preserve"> Володимир Васильович, директор</w:t>
            </w:r>
          </w:p>
        </w:tc>
      </w:tr>
      <w:tr w:rsidR="00224AC3" w:rsidTr="00D847D3">
        <w:tc>
          <w:tcPr>
            <w:tcW w:w="4529" w:type="dxa"/>
          </w:tcPr>
          <w:p w:rsidR="00224AC3" w:rsidRPr="00224AC3" w:rsidRDefault="00224AC3" w:rsidP="00D847D3">
            <w:pPr>
              <w:pStyle w:val="a3"/>
              <w:spacing w:before="78"/>
              <w:ind w:left="0" w:right="101"/>
              <w:rPr>
                <w:lang w:val="en-US"/>
              </w:rPr>
            </w:pPr>
            <w:r>
              <w:t xml:space="preserve">Контактний телефон, </w:t>
            </w:r>
            <w:r>
              <w:rPr>
                <w:lang w:val="en-US"/>
              </w:rPr>
              <w:t>e-mail</w:t>
            </w:r>
          </w:p>
        </w:tc>
        <w:tc>
          <w:tcPr>
            <w:tcW w:w="5245" w:type="dxa"/>
          </w:tcPr>
          <w:p w:rsidR="00224AC3" w:rsidRPr="00224AC3" w:rsidRDefault="00224AC3" w:rsidP="00D847D3">
            <w:pPr>
              <w:pStyle w:val="a3"/>
              <w:spacing w:before="78"/>
              <w:ind w:left="0" w:right="101"/>
              <w:rPr>
                <w:lang w:val="en-US"/>
              </w:rPr>
            </w:pPr>
            <w:r>
              <w:t xml:space="preserve">Т.35-49-38, 35-39-94, </w:t>
            </w:r>
            <w:r>
              <w:rPr>
                <w:lang w:val="en-US"/>
              </w:rPr>
              <w:t>school.32@ukr.net</w:t>
            </w:r>
          </w:p>
        </w:tc>
      </w:tr>
      <w:tr w:rsidR="00224AC3" w:rsidTr="00D847D3">
        <w:tc>
          <w:tcPr>
            <w:tcW w:w="4529" w:type="dxa"/>
          </w:tcPr>
          <w:p w:rsidR="00224AC3" w:rsidRPr="00224AC3" w:rsidRDefault="00224AC3" w:rsidP="00D847D3">
            <w:pPr>
              <w:pStyle w:val="a3"/>
              <w:spacing w:before="78"/>
              <w:ind w:left="0" w:right="101"/>
            </w:pPr>
            <w:r>
              <w:t>Адреса об’єкта</w:t>
            </w:r>
          </w:p>
        </w:tc>
        <w:tc>
          <w:tcPr>
            <w:tcW w:w="5245" w:type="dxa"/>
          </w:tcPr>
          <w:p w:rsidR="00224AC3" w:rsidRDefault="00224AC3" w:rsidP="00D847D3">
            <w:pPr>
              <w:pStyle w:val="a3"/>
              <w:spacing w:before="78"/>
              <w:ind w:left="0" w:right="101"/>
            </w:pPr>
            <w:r>
              <w:t xml:space="preserve">Херсонська область, </w:t>
            </w:r>
            <w:proofErr w:type="spellStart"/>
            <w:r>
              <w:t>м.Херсон</w:t>
            </w:r>
            <w:proofErr w:type="spellEnd"/>
            <w:r>
              <w:t>, вул..Перекопська, 165</w:t>
            </w:r>
          </w:p>
        </w:tc>
      </w:tr>
      <w:tr w:rsidR="000B0156" w:rsidTr="00D847D3">
        <w:tc>
          <w:tcPr>
            <w:tcW w:w="4529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Кількість поверхів</w:t>
            </w:r>
          </w:p>
        </w:tc>
        <w:tc>
          <w:tcPr>
            <w:tcW w:w="5245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2 і 4</w:t>
            </w:r>
          </w:p>
        </w:tc>
      </w:tr>
      <w:tr w:rsidR="000B0156" w:rsidTr="00D847D3">
        <w:tc>
          <w:tcPr>
            <w:tcW w:w="4529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Кількість працюючого персоналу</w:t>
            </w:r>
          </w:p>
        </w:tc>
        <w:tc>
          <w:tcPr>
            <w:tcW w:w="5245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106</w:t>
            </w:r>
          </w:p>
        </w:tc>
      </w:tr>
      <w:tr w:rsidR="000B0156" w:rsidTr="00D847D3">
        <w:tc>
          <w:tcPr>
            <w:tcW w:w="4529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 xml:space="preserve">Наповнення </w:t>
            </w:r>
          </w:p>
        </w:tc>
        <w:tc>
          <w:tcPr>
            <w:tcW w:w="5245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Проектне 880/360 учнів</w:t>
            </w:r>
          </w:p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Фактичне 1060 учнів</w:t>
            </w:r>
          </w:p>
        </w:tc>
      </w:tr>
      <w:tr w:rsidR="000B0156" w:rsidTr="00D847D3">
        <w:tc>
          <w:tcPr>
            <w:tcW w:w="4529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Характеристика будівель</w:t>
            </w:r>
          </w:p>
        </w:tc>
        <w:tc>
          <w:tcPr>
            <w:tcW w:w="5245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Початкова школа – цегла, базова та профільна школа – бетонні блоки</w:t>
            </w:r>
          </w:p>
        </w:tc>
      </w:tr>
      <w:tr w:rsidR="000B0156" w:rsidTr="00D847D3">
        <w:tc>
          <w:tcPr>
            <w:tcW w:w="4529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 xml:space="preserve">Тип проекту </w:t>
            </w:r>
          </w:p>
        </w:tc>
        <w:tc>
          <w:tcPr>
            <w:tcW w:w="5245" w:type="dxa"/>
          </w:tcPr>
          <w:p w:rsidR="000B0156" w:rsidRDefault="000B0156" w:rsidP="00D847D3">
            <w:pPr>
              <w:pStyle w:val="a3"/>
              <w:spacing w:before="78"/>
              <w:ind w:left="0" w:right="101"/>
            </w:pPr>
            <w:r>
              <w:t>Типовий</w:t>
            </w:r>
          </w:p>
        </w:tc>
      </w:tr>
      <w:tr w:rsidR="000B0156" w:rsidTr="00D847D3">
        <w:tc>
          <w:tcPr>
            <w:tcW w:w="4529" w:type="dxa"/>
          </w:tcPr>
          <w:p w:rsidR="000B0156" w:rsidRDefault="00166813" w:rsidP="00D847D3">
            <w:pPr>
              <w:pStyle w:val="a3"/>
              <w:spacing w:before="78"/>
              <w:ind w:left="0" w:right="101"/>
            </w:pPr>
            <w:r>
              <w:t>Рік побудови</w:t>
            </w:r>
          </w:p>
        </w:tc>
        <w:tc>
          <w:tcPr>
            <w:tcW w:w="5245" w:type="dxa"/>
          </w:tcPr>
          <w:p w:rsidR="000B0156" w:rsidRDefault="00166813" w:rsidP="00D847D3">
            <w:pPr>
              <w:pStyle w:val="a3"/>
              <w:spacing w:before="78"/>
              <w:ind w:left="0" w:right="101"/>
            </w:pPr>
            <w:r>
              <w:t>1959р. та 1976р.</w:t>
            </w:r>
          </w:p>
        </w:tc>
      </w:tr>
      <w:tr w:rsidR="000B0156" w:rsidTr="00D847D3">
        <w:tc>
          <w:tcPr>
            <w:tcW w:w="4529" w:type="dxa"/>
          </w:tcPr>
          <w:p w:rsidR="000B0156" w:rsidRDefault="00166813" w:rsidP="00D847D3">
            <w:pPr>
              <w:pStyle w:val="a3"/>
              <w:spacing w:before="78"/>
              <w:ind w:left="0" w:right="101"/>
            </w:pPr>
            <w:r>
              <w:t>Система опалення</w:t>
            </w:r>
          </w:p>
        </w:tc>
        <w:tc>
          <w:tcPr>
            <w:tcW w:w="5245" w:type="dxa"/>
          </w:tcPr>
          <w:p w:rsidR="000B0156" w:rsidRDefault="00166813" w:rsidP="00D847D3">
            <w:pPr>
              <w:pStyle w:val="a3"/>
              <w:spacing w:before="78"/>
              <w:ind w:left="0" w:right="101"/>
            </w:pPr>
            <w:r>
              <w:t>Початкова школа – централізоване, базова та профільна школа - автономне</w:t>
            </w:r>
          </w:p>
        </w:tc>
      </w:tr>
    </w:tbl>
    <w:p w:rsidR="000B0156" w:rsidRDefault="000B0156">
      <w:pPr>
        <w:pStyle w:val="a3"/>
        <w:spacing w:before="78" w:line="278" w:lineRule="auto"/>
        <w:ind w:right="101" w:firstLine="542"/>
      </w:pPr>
    </w:p>
    <w:p w:rsidR="00224AC3" w:rsidRDefault="00224AC3" w:rsidP="00224A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Загальна характеристика</w:t>
      </w:r>
    </w:p>
    <w:p w:rsidR="00224AC3" w:rsidRDefault="00224AC3" w:rsidP="00224AC3">
      <w:pPr>
        <w:jc w:val="center"/>
        <w:rPr>
          <w:sz w:val="28"/>
          <w:szCs w:val="28"/>
        </w:rPr>
      </w:pPr>
      <w:r>
        <w:rPr>
          <w:sz w:val="28"/>
          <w:szCs w:val="28"/>
        </w:rPr>
        <w:t>Херсонської загальноосвітньої школи І-ІІІ ступенів №32</w:t>
      </w:r>
    </w:p>
    <w:p w:rsidR="00224AC3" w:rsidRDefault="00224AC3" w:rsidP="00224AC3">
      <w:pPr>
        <w:jc w:val="center"/>
        <w:rPr>
          <w:sz w:val="28"/>
          <w:szCs w:val="28"/>
        </w:rPr>
      </w:pPr>
    </w:p>
    <w:p w:rsidR="00224AC3" w:rsidRPr="00FF24F7" w:rsidRDefault="00224AC3" w:rsidP="00224AC3">
      <w:pPr>
        <w:widowControl/>
        <w:numPr>
          <w:ilvl w:val="0"/>
          <w:numId w:val="1"/>
        </w:numPr>
        <w:autoSpaceDE/>
        <w:autoSpaceDN/>
        <w:jc w:val="both"/>
        <w:rPr>
          <w:b/>
          <w:sz w:val="28"/>
          <w:szCs w:val="28"/>
        </w:rPr>
      </w:pPr>
      <w:r w:rsidRPr="00FF24F7">
        <w:rPr>
          <w:b/>
          <w:sz w:val="28"/>
          <w:szCs w:val="28"/>
        </w:rPr>
        <w:t xml:space="preserve">Місце розташування школи та його коротка характеристика: 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73005, </w:t>
      </w:r>
      <w:proofErr w:type="spellStart"/>
      <w:r>
        <w:rPr>
          <w:sz w:val="28"/>
          <w:szCs w:val="28"/>
        </w:rPr>
        <w:t>м.Херсон</w:t>
      </w:r>
      <w:proofErr w:type="spellEnd"/>
      <w:r>
        <w:rPr>
          <w:sz w:val="28"/>
          <w:szCs w:val="28"/>
        </w:rPr>
        <w:t>, Дніпровський район, вул..Перекопська, 165, 171б, 28 Армії, 3а. На території школи розміщені три окремо розташовані споруди за трьома різними адресами (школа ІІ-ІІІ ступенів, приміщення шкільних майстерень, школа І ступеня)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 w:rsidRPr="00FF24F7">
        <w:rPr>
          <w:i/>
          <w:sz w:val="28"/>
          <w:szCs w:val="28"/>
        </w:rPr>
        <w:t>Школа ІІ-ІІІ ступенів</w:t>
      </w:r>
      <w:r>
        <w:rPr>
          <w:sz w:val="28"/>
          <w:szCs w:val="28"/>
        </w:rPr>
        <w:t xml:space="preserve"> (вул..Перекопська, 165): споруда побудована з бетонних блоків, висота 18м, площа забудови 897,5м², загальна площа (4 поверхи та підвальне приміщення і приміщення майстерень) – 3216,5м².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 w:rsidRPr="00FF24F7">
        <w:rPr>
          <w:i/>
          <w:sz w:val="28"/>
          <w:szCs w:val="28"/>
        </w:rPr>
        <w:t>Школа І ступеня</w:t>
      </w:r>
      <w:r>
        <w:rPr>
          <w:sz w:val="28"/>
          <w:szCs w:val="28"/>
        </w:rPr>
        <w:t xml:space="preserve"> (вул..Перекопська, 171б): споруда побудована з цегли, має 2 поверхи висотою 9,2м, площу забудови 1256,1м². Загальна площа 3031,1м² (2 поверхи та підвал).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 w:rsidRPr="00FF24F7">
        <w:rPr>
          <w:i/>
          <w:sz w:val="28"/>
          <w:szCs w:val="28"/>
        </w:rPr>
        <w:t>Майстерні школи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(вул..28 Армії, 3а): висота 4,5м, загальна площа 491,7м², споруда побудована з каменю.</w:t>
      </w:r>
    </w:p>
    <w:p w:rsidR="00224AC3" w:rsidRPr="00265E23" w:rsidRDefault="00224AC3" w:rsidP="00224AC3">
      <w:pPr>
        <w:widowControl/>
        <w:numPr>
          <w:ilvl w:val="0"/>
          <w:numId w:val="1"/>
        </w:numPr>
        <w:autoSpaceDE/>
        <w:autoSpaceDN/>
        <w:jc w:val="both"/>
        <w:rPr>
          <w:b/>
          <w:sz w:val="28"/>
          <w:szCs w:val="28"/>
        </w:rPr>
      </w:pPr>
      <w:r w:rsidRPr="00265E23">
        <w:rPr>
          <w:b/>
          <w:sz w:val="28"/>
          <w:szCs w:val="28"/>
        </w:rPr>
        <w:t>Характеристика пришкільної земельної ділянки: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Загальна площа пришкільної земельної ділянки за трьома адресами школи складає 32162м², з них 24608 м² - земельна ділянка школи ІІ-ІІІ ступенів та шкільних майстерень, 7554м² - земельна ділянка школи І ступеня.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периметру школа огороджена парканом. Довжина паркану, що огороджує  школу ІІ-ІІІ ступенів, шкільних майстерень 727м, паркан має 324 секції, висота 1,6м, виготовлений з </w:t>
      </w:r>
      <w:proofErr w:type="spellStart"/>
      <w:r>
        <w:rPr>
          <w:sz w:val="28"/>
          <w:szCs w:val="28"/>
        </w:rPr>
        <w:t>чугуна</w:t>
      </w:r>
      <w:proofErr w:type="spellEnd"/>
      <w:r>
        <w:rPr>
          <w:sz w:val="28"/>
          <w:szCs w:val="28"/>
        </w:rPr>
        <w:t>, каменю, залізобетону. Потребує відновлення 168м зі сторони прилеглих будинків біля майстерень школи.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Довжина паркану, що огороджує школу І ступеню – 317м, паркан виготовлений з бетонних плит 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Відстань від паркану до житлових будинків складає від 2м (школа І ступеня), до 15м (школа ІІ-ІІІ ступенів, майстерні).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Територія школи заасфальтована. Загальна площа </w:t>
      </w:r>
      <w:proofErr w:type="spellStart"/>
      <w:r>
        <w:rPr>
          <w:sz w:val="28"/>
          <w:szCs w:val="28"/>
        </w:rPr>
        <w:t>під’їздних</w:t>
      </w:r>
      <w:proofErr w:type="spellEnd"/>
      <w:r>
        <w:rPr>
          <w:sz w:val="28"/>
          <w:szCs w:val="28"/>
        </w:rPr>
        <w:t xml:space="preserve"> шляхів до школи – 300м².</w:t>
      </w:r>
    </w:p>
    <w:p w:rsidR="00224AC3" w:rsidRPr="00265E23" w:rsidRDefault="00224AC3" w:rsidP="00224AC3">
      <w:pPr>
        <w:widowControl/>
        <w:numPr>
          <w:ilvl w:val="0"/>
          <w:numId w:val="1"/>
        </w:numPr>
        <w:autoSpaceDE/>
        <w:autoSpaceDN/>
        <w:jc w:val="both"/>
        <w:rPr>
          <w:b/>
          <w:sz w:val="28"/>
          <w:szCs w:val="28"/>
        </w:rPr>
      </w:pPr>
      <w:r w:rsidRPr="00265E23">
        <w:rPr>
          <w:b/>
          <w:sz w:val="28"/>
          <w:szCs w:val="28"/>
        </w:rPr>
        <w:t>Характеристика зелених насаджень та зеленої зони.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Площа під зеленими насадженнями (дерева) складає 17400м² (школа ІІ-ІІІ ступенів, шкільні майстерні).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Площа під зеленими насадженнями (дерева) складає 1820м² (школа І ступеня).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Площа озеленення земельної ділянки складає 50% від загальної площі: на ділянці розміщено 350 високорослих дерев, розташованих на відстані 3-5м від споруд, з них потребує обрізання 5 тополь.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Земельна ділянка поділяється на функціональні зони: фізкультурно-спортивну, навчальну, зону відпочинку.</w:t>
      </w:r>
    </w:p>
    <w:p w:rsidR="00224AC3" w:rsidRDefault="00224AC3" w:rsidP="00224AC3">
      <w:pPr>
        <w:ind w:left="720"/>
        <w:jc w:val="both"/>
        <w:rPr>
          <w:sz w:val="28"/>
          <w:szCs w:val="28"/>
        </w:rPr>
      </w:pPr>
    </w:p>
    <w:p w:rsidR="00224AC3" w:rsidRDefault="00224AC3" w:rsidP="00224AC3">
      <w:pPr>
        <w:ind w:left="720"/>
        <w:jc w:val="both"/>
        <w:rPr>
          <w:sz w:val="28"/>
          <w:szCs w:val="28"/>
        </w:rPr>
      </w:pPr>
    </w:p>
    <w:p w:rsidR="00224AC3" w:rsidRPr="00F95B6A" w:rsidRDefault="00224AC3" w:rsidP="00224AC3">
      <w:pPr>
        <w:spacing w:line="259" w:lineRule="auto"/>
        <w:ind w:right="-1016"/>
        <w:jc w:val="center"/>
        <w:rPr>
          <w:b/>
          <w:sz w:val="28"/>
          <w:szCs w:val="28"/>
        </w:rPr>
      </w:pPr>
      <w:r w:rsidRPr="00F95B6A">
        <w:rPr>
          <w:b/>
          <w:sz w:val="28"/>
          <w:szCs w:val="28"/>
        </w:rPr>
        <w:t>Характеристика</w:t>
      </w:r>
    </w:p>
    <w:p w:rsidR="00224AC3" w:rsidRDefault="00224AC3" w:rsidP="00224AC3">
      <w:pPr>
        <w:ind w:left="3780" w:hanging="3780"/>
        <w:jc w:val="center"/>
        <w:rPr>
          <w:b/>
          <w:sz w:val="28"/>
          <w:szCs w:val="28"/>
          <w:u w:val="single"/>
        </w:rPr>
      </w:pPr>
      <w:r w:rsidRPr="00F95B6A">
        <w:rPr>
          <w:b/>
          <w:sz w:val="28"/>
          <w:szCs w:val="28"/>
        </w:rPr>
        <w:t>комплексного спортивного майданчика на території    ЗЗСО №</w:t>
      </w:r>
      <w:r>
        <w:rPr>
          <w:b/>
          <w:sz w:val="28"/>
          <w:szCs w:val="28"/>
          <w:u w:val="single"/>
        </w:rPr>
        <w:t>32</w:t>
      </w:r>
    </w:p>
    <w:p w:rsidR="00224AC3" w:rsidRPr="00AB37EF" w:rsidRDefault="00224AC3" w:rsidP="00224AC3">
      <w:pPr>
        <w:ind w:left="3780" w:hanging="3780"/>
        <w:jc w:val="center"/>
        <w:rPr>
          <w:b/>
          <w:sz w:val="28"/>
          <w:szCs w:val="28"/>
        </w:rPr>
      </w:pPr>
    </w:p>
    <w:p w:rsidR="00224AC3" w:rsidRDefault="00224AC3" w:rsidP="00224AC3">
      <w:pPr>
        <w:spacing w:after="160"/>
        <w:ind w:left="-567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І. Матеріально-технічна характеристика</w:t>
      </w:r>
    </w:p>
    <w:tbl>
      <w:tblPr>
        <w:tblW w:w="10734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3260"/>
        <w:gridCol w:w="2407"/>
        <w:gridCol w:w="1997"/>
        <w:gridCol w:w="1085"/>
      </w:tblGrid>
      <w:tr w:rsidR="00224AC3" w:rsidTr="00CE4AA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Pr="00DB17AF" w:rsidRDefault="00224AC3" w:rsidP="00CE4AA4">
            <w:pPr>
              <w:jc w:val="center"/>
              <w:rPr>
                <w:b/>
                <w:color w:val="000000"/>
              </w:rPr>
            </w:pPr>
          </w:p>
          <w:p w:rsidR="00224AC3" w:rsidRDefault="00224AC3" w:rsidP="00CE4AA4">
            <w:pPr>
              <w:jc w:val="center"/>
            </w:pPr>
            <w:r>
              <w:rPr>
                <w:b/>
                <w:color w:val="000000"/>
              </w:rPr>
              <w:t>Спортивні об’єкти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jc w:val="center"/>
              <w:rPr>
                <w:b/>
                <w:color w:val="000000"/>
              </w:rPr>
            </w:pPr>
          </w:p>
          <w:p w:rsidR="00224AC3" w:rsidRDefault="00224AC3" w:rsidP="00CE4AA4">
            <w:pPr>
              <w:jc w:val="center"/>
            </w:pPr>
            <w:r>
              <w:rPr>
                <w:b/>
                <w:color w:val="000000"/>
              </w:rPr>
              <w:t>Норма за стандартом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jc w:val="center"/>
              <w:rPr>
                <w:b/>
                <w:color w:val="000000"/>
              </w:rPr>
            </w:pPr>
          </w:p>
          <w:p w:rsidR="00224AC3" w:rsidRDefault="00224AC3" w:rsidP="00CE4AA4">
            <w:pPr>
              <w:jc w:val="center"/>
            </w:pPr>
            <w:r>
              <w:rPr>
                <w:b/>
                <w:color w:val="000000"/>
              </w:rPr>
              <w:t>Фактичний стан обладнання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jc w:val="center"/>
              <w:rPr>
                <w:b/>
                <w:color w:val="000000"/>
              </w:rPr>
            </w:pPr>
          </w:p>
          <w:p w:rsidR="00224AC3" w:rsidRDefault="00224AC3" w:rsidP="00CE4AA4">
            <w:pPr>
              <w:tabs>
                <w:tab w:val="left" w:pos="8378"/>
                <w:tab w:val="left" w:pos="8662"/>
              </w:tabs>
              <w:jc w:val="center"/>
            </w:pPr>
            <w:r>
              <w:rPr>
                <w:b/>
                <w:color w:val="000000"/>
              </w:rPr>
              <w:t>Відповідність вимогам безпеки життєдіяльності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C3" w:rsidRDefault="00224AC3" w:rsidP="00CE4AA4">
            <w:pPr>
              <w:jc w:val="center"/>
              <w:rPr>
                <w:b/>
                <w:color w:val="000000"/>
              </w:rPr>
            </w:pPr>
          </w:p>
          <w:p w:rsidR="00224AC3" w:rsidRPr="00DB17AF" w:rsidRDefault="00224AC3" w:rsidP="00CE4A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Примітка</w:t>
            </w:r>
          </w:p>
        </w:tc>
      </w:tr>
      <w:tr w:rsidR="00224AC3" w:rsidTr="00CE4AA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Комплексний майданчик для </w:t>
            </w:r>
            <w:proofErr w:type="spellStart"/>
            <w:r>
              <w:rPr>
                <w:b/>
                <w:color w:val="000000"/>
              </w:rPr>
              <w:t>спортивнихігор</w:t>
            </w:r>
            <w:proofErr w:type="spellEnd"/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jc w:val="both"/>
              <w:rPr>
                <w:color w:val="000000"/>
              </w:rPr>
            </w:pPr>
            <w:r w:rsidRPr="00DB17AF">
              <w:rPr>
                <w:b/>
                <w:color w:val="000000"/>
              </w:rPr>
              <w:t>Розмір поля:</w:t>
            </w:r>
            <w:r>
              <w:rPr>
                <w:color w:val="000000"/>
              </w:rPr>
              <w:t xml:space="preserve"> 24х15 м.</w:t>
            </w:r>
          </w:p>
          <w:p w:rsidR="00224AC3" w:rsidRDefault="00224AC3" w:rsidP="00CE4AA4">
            <w:pPr>
              <w:jc w:val="both"/>
              <w:rPr>
                <w:color w:val="000000"/>
              </w:rPr>
            </w:pPr>
            <w:r w:rsidRPr="00DB17AF">
              <w:rPr>
                <w:b/>
                <w:color w:val="000000"/>
              </w:rPr>
              <w:t>Площа поля</w:t>
            </w:r>
            <w:r>
              <w:rPr>
                <w:color w:val="000000"/>
              </w:rPr>
              <w:t>: 360м"</w:t>
            </w:r>
          </w:p>
          <w:p w:rsidR="00224AC3" w:rsidRDefault="00224AC3" w:rsidP="00CE4AA4">
            <w:pPr>
              <w:jc w:val="both"/>
              <w:rPr>
                <w:color w:val="000000"/>
              </w:rPr>
            </w:pPr>
            <w:r w:rsidRPr="00DB17AF">
              <w:rPr>
                <w:b/>
                <w:color w:val="000000"/>
              </w:rPr>
              <w:t>Огородження:</w:t>
            </w:r>
            <w:r>
              <w:rPr>
                <w:color w:val="000000"/>
              </w:rPr>
              <w:t xml:space="preserve"> (в наявності, відсутнє) </w:t>
            </w:r>
          </w:p>
          <w:p w:rsidR="00224AC3" w:rsidRDefault="00224AC3" w:rsidP="00CE4AA4">
            <w:pPr>
              <w:jc w:val="both"/>
              <w:rPr>
                <w:color w:val="000000"/>
              </w:rPr>
            </w:pPr>
            <w:r w:rsidRPr="00DB17AF">
              <w:rPr>
                <w:b/>
                <w:color w:val="000000"/>
              </w:rPr>
              <w:t>Покриття: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грунтове</w:t>
            </w:r>
            <w:proofErr w:type="spellEnd"/>
            <w:r>
              <w:rPr>
                <w:color w:val="000000"/>
              </w:rPr>
              <w:t>, трав’яне, прогумоване)</w:t>
            </w:r>
          </w:p>
          <w:p w:rsidR="00224AC3" w:rsidRDefault="00224AC3" w:rsidP="00CE4AA4">
            <w:pPr>
              <w:jc w:val="both"/>
              <w:rPr>
                <w:color w:val="000000"/>
              </w:rPr>
            </w:pPr>
            <w:r w:rsidRPr="00DB17AF">
              <w:rPr>
                <w:b/>
                <w:color w:val="000000"/>
              </w:rPr>
              <w:t>Обладнання:</w:t>
            </w:r>
            <w:r>
              <w:rPr>
                <w:color w:val="000000"/>
              </w:rPr>
              <w:t xml:space="preserve"> (ворота, стійки та інше) </w:t>
            </w:r>
          </w:p>
          <w:p w:rsidR="00224AC3" w:rsidRDefault="00224AC3" w:rsidP="00CE4AA4">
            <w:pPr>
              <w:jc w:val="both"/>
              <w:rPr>
                <w:color w:val="000000"/>
              </w:rPr>
            </w:pPr>
          </w:p>
          <w:p w:rsidR="00224AC3" w:rsidRDefault="00224AC3" w:rsidP="00CE4AA4">
            <w:pPr>
              <w:jc w:val="both"/>
              <w:rPr>
                <w:color w:val="000000"/>
              </w:rPr>
            </w:pPr>
          </w:p>
          <w:p w:rsidR="00224AC3" w:rsidRDefault="00224AC3" w:rsidP="00CE4AA4">
            <w:pPr>
              <w:jc w:val="both"/>
              <w:rPr>
                <w:color w:val="000000"/>
              </w:rPr>
            </w:pPr>
          </w:p>
          <w:p w:rsidR="00224AC3" w:rsidRDefault="00224AC3" w:rsidP="00CE4AA4">
            <w:pPr>
              <w:jc w:val="both"/>
              <w:rPr>
                <w:color w:val="000000"/>
              </w:rPr>
            </w:pPr>
          </w:p>
          <w:p w:rsidR="00224AC3" w:rsidRDefault="00224AC3" w:rsidP="00CE4AA4">
            <w:pPr>
              <w:jc w:val="both"/>
              <w:rPr>
                <w:color w:val="000000"/>
              </w:rPr>
            </w:pPr>
          </w:p>
          <w:p w:rsidR="00224AC3" w:rsidRDefault="00224AC3" w:rsidP="00CE4AA4">
            <w:pPr>
              <w:jc w:val="both"/>
            </w:pPr>
            <w:r>
              <w:rPr>
                <w:color w:val="000000"/>
              </w:rPr>
              <w:t>Використання майданчика у позаурочний час  (гуртки школи та позашкільних закладів)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Pr="008600FA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50х32 м</w:t>
            </w:r>
          </w:p>
          <w:p w:rsidR="00224AC3" w:rsidRPr="008600FA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8600FA">
              <w:rPr>
                <w:rFonts w:eastAsia="Calibri"/>
              </w:rPr>
              <w:t>00м²</w:t>
            </w:r>
          </w:p>
          <w:p w:rsidR="00224AC3" w:rsidRPr="008600FA" w:rsidRDefault="00224AC3" w:rsidP="00CE4AA4">
            <w:pPr>
              <w:rPr>
                <w:rFonts w:eastAsia="Calibri"/>
              </w:rPr>
            </w:pPr>
            <w:r w:rsidRPr="008600FA">
              <w:rPr>
                <w:rFonts w:eastAsia="Calibri"/>
              </w:rPr>
              <w:t>В наявності паркан навколо школи</w:t>
            </w:r>
          </w:p>
          <w:p w:rsidR="00224AC3" w:rsidRPr="008600FA" w:rsidRDefault="00224AC3" w:rsidP="00CE4AA4">
            <w:pPr>
              <w:rPr>
                <w:rFonts w:eastAsia="Calibri"/>
              </w:rPr>
            </w:pPr>
            <w:proofErr w:type="spellStart"/>
            <w:r w:rsidRPr="008600FA">
              <w:rPr>
                <w:rFonts w:eastAsia="Calibri"/>
              </w:rPr>
              <w:t>Грунтове</w:t>
            </w:r>
            <w:proofErr w:type="spellEnd"/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Ворота металеві-2</w:t>
            </w:r>
            <w:r w:rsidRPr="008600F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(2,3х3.3м)</w:t>
            </w:r>
          </w:p>
          <w:p w:rsidR="00224AC3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8600FA">
              <w:rPr>
                <w:rFonts w:eastAsia="Calibri"/>
              </w:rPr>
              <w:t>олейбольні стійки</w:t>
            </w:r>
            <w:r>
              <w:rPr>
                <w:rFonts w:eastAsia="Calibri"/>
              </w:rPr>
              <w:t xml:space="preserve"> металеві</w:t>
            </w:r>
            <w:r w:rsidRPr="008600FA">
              <w:rPr>
                <w:rFonts w:eastAsia="Calibri"/>
              </w:rPr>
              <w:t>-2,</w:t>
            </w:r>
            <w:r w:rsidRPr="008600FA">
              <w:rPr>
                <w:color w:val="000000"/>
              </w:rPr>
              <w:t xml:space="preserve"> баскетбольні</w:t>
            </w:r>
            <w:r>
              <w:rPr>
                <w:color w:val="000000"/>
              </w:rPr>
              <w:t xml:space="preserve"> </w:t>
            </w:r>
            <w:r w:rsidRPr="008600FA">
              <w:rPr>
                <w:color w:val="000000"/>
              </w:rPr>
              <w:t>конструкції для щитів</w:t>
            </w:r>
            <w:r>
              <w:rPr>
                <w:color w:val="000000"/>
              </w:rPr>
              <w:t xml:space="preserve"> зі щитами-2</w:t>
            </w:r>
            <w:r w:rsidRPr="008600FA">
              <w:rPr>
                <w:color w:val="000000"/>
              </w:rPr>
              <w:t>,</w:t>
            </w:r>
          </w:p>
          <w:p w:rsidR="00224AC3" w:rsidRPr="008600FA" w:rsidRDefault="00224AC3" w:rsidP="00CE4AA4">
            <w:pPr>
              <w:rPr>
                <w:rFonts w:eastAsia="Calibri"/>
              </w:rPr>
            </w:pPr>
            <w:r w:rsidRPr="008600FA">
              <w:rPr>
                <w:rFonts w:eastAsia="Calibri"/>
              </w:rPr>
              <w:t>Гуртки школи</w:t>
            </w:r>
            <w:r>
              <w:rPr>
                <w:rFonts w:eastAsia="Calibri"/>
              </w:rPr>
              <w:t>, ДЮСШ №4 (волейбол, легка атлетика, баскетбол)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Pr="001E67E5" w:rsidRDefault="00224AC3" w:rsidP="00CE4AA4">
            <w:pPr>
              <w:jc w:val="center"/>
              <w:rPr>
                <w:color w:val="000000"/>
              </w:rPr>
            </w:pPr>
          </w:p>
          <w:p w:rsidR="00224AC3" w:rsidRPr="001E67E5" w:rsidRDefault="00224AC3" w:rsidP="00CE4AA4">
            <w:pPr>
              <w:tabs>
                <w:tab w:val="left" w:pos="8378"/>
                <w:tab w:val="left" w:pos="8662"/>
              </w:tabs>
              <w:jc w:val="center"/>
            </w:pPr>
            <w:r w:rsidRPr="001E67E5">
              <w:rPr>
                <w:color w:val="000000"/>
              </w:rPr>
              <w:t>Відповідає вимогам безпеки життєдіяльності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C3" w:rsidRDefault="00224AC3" w:rsidP="00CE4AA4">
            <w:pPr>
              <w:rPr>
                <w:rFonts w:ascii="Calibri" w:eastAsia="Calibri" w:hAnsi="Calibri" w:cs="Calibri"/>
              </w:rPr>
            </w:pPr>
          </w:p>
        </w:tc>
      </w:tr>
      <w:tr w:rsidR="00224AC3" w:rsidTr="00CE4AA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Легкоатлетичне спортивне ядро:</w:t>
            </w: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Бігові доріжки</w:t>
            </w: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tabs>
                <w:tab w:val="left" w:pos="1881"/>
              </w:tabs>
              <w:rPr>
                <w:b/>
                <w:color w:val="000000"/>
              </w:rPr>
            </w:pPr>
          </w:p>
          <w:p w:rsidR="00224AC3" w:rsidRDefault="00224AC3" w:rsidP="00CE4AA4">
            <w:pPr>
              <w:tabs>
                <w:tab w:val="left" w:pos="1881"/>
              </w:tabs>
              <w:rPr>
                <w:b/>
                <w:color w:val="000000"/>
              </w:rPr>
            </w:pPr>
          </w:p>
          <w:p w:rsidR="00224AC3" w:rsidRDefault="00224AC3" w:rsidP="00CE4AA4">
            <w:pPr>
              <w:tabs>
                <w:tab w:val="left" w:pos="1881"/>
              </w:tabs>
              <w:rPr>
                <w:b/>
                <w:color w:val="000000"/>
              </w:rPr>
            </w:pPr>
          </w:p>
          <w:p w:rsidR="00224AC3" w:rsidRDefault="00224AC3" w:rsidP="00CE4AA4">
            <w:pPr>
              <w:tabs>
                <w:tab w:val="left" w:pos="1881"/>
              </w:tabs>
              <w:rPr>
                <w:b/>
                <w:color w:val="000000"/>
              </w:rPr>
            </w:pPr>
          </w:p>
          <w:p w:rsidR="00224AC3" w:rsidRDefault="00224AC3" w:rsidP="00CE4AA4">
            <w:pPr>
              <w:tabs>
                <w:tab w:val="left" w:pos="1881"/>
              </w:tabs>
              <w:rPr>
                <w:b/>
                <w:color w:val="000000"/>
              </w:rPr>
            </w:pPr>
          </w:p>
          <w:p w:rsidR="00224AC3" w:rsidRDefault="00224AC3" w:rsidP="00CE4AA4">
            <w:pPr>
              <w:tabs>
                <w:tab w:val="left" w:pos="1881"/>
              </w:tabs>
              <w:rPr>
                <w:b/>
                <w:color w:val="000000"/>
              </w:rPr>
            </w:pPr>
          </w:p>
          <w:p w:rsidR="00224AC3" w:rsidRDefault="00224AC3" w:rsidP="00CE4AA4">
            <w:pPr>
              <w:tabs>
                <w:tab w:val="left" w:pos="188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Стрибкова яма</w:t>
            </w: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Сектор для метання</w:t>
            </w: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>
            <w:pPr>
              <w:rPr>
                <w:b/>
                <w:color w:val="000000"/>
              </w:rPr>
            </w:pPr>
          </w:p>
          <w:p w:rsidR="00224AC3" w:rsidRDefault="00224AC3" w:rsidP="00CE4AA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spacing w:after="1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Використання легкоатлетичних об’єктів у позаурочний час   (гуртки школи та позашкільних закладів).</w:t>
            </w:r>
          </w:p>
          <w:p w:rsidR="00224AC3" w:rsidRDefault="00224AC3" w:rsidP="00CE4AA4">
            <w:pPr>
              <w:spacing w:after="160"/>
              <w:jc w:val="both"/>
            </w:pPr>
            <w:r w:rsidRPr="00F95B6A">
              <w:rPr>
                <w:b/>
              </w:rPr>
              <w:lastRenderedPageBreak/>
              <w:t>Розмір</w:t>
            </w:r>
            <w:r>
              <w:rPr>
                <w:b/>
              </w:rPr>
              <w:t xml:space="preserve"> </w:t>
            </w:r>
            <w:r w:rsidRPr="00F95B6A">
              <w:rPr>
                <w:b/>
              </w:rPr>
              <w:t>доріжки:</w:t>
            </w:r>
            <w:r>
              <w:t xml:space="preserve"> (ширина – 1м22см)</w:t>
            </w:r>
          </w:p>
          <w:p w:rsidR="00224AC3" w:rsidRDefault="00224AC3" w:rsidP="00CE4AA4">
            <w:pPr>
              <w:spacing w:after="160"/>
              <w:jc w:val="both"/>
            </w:pPr>
            <w:r w:rsidRPr="00F95B6A">
              <w:rPr>
                <w:b/>
              </w:rPr>
              <w:t>Кількість</w:t>
            </w:r>
            <w:r>
              <w:rPr>
                <w:b/>
              </w:rPr>
              <w:t xml:space="preserve"> </w:t>
            </w:r>
            <w:r w:rsidRPr="00F95B6A">
              <w:rPr>
                <w:b/>
              </w:rPr>
              <w:t>доріжок:</w:t>
            </w:r>
            <w:r>
              <w:t xml:space="preserve"> (повинно бути не менше  2доріжок).</w:t>
            </w:r>
          </w:p>
          <w:p w:rsidR="00224AC3" w:rsidRDefault="00224AC3" w:rsidP="00CE4AA4">
            <w:pPr>
              <w:spacing w:after="160"/>
              <w:jc w:val="both"/>
            </w:pPr>
            <w:r w:rsidRPr="00F95B6A">
              <w:rPr>
                <w:b/>
              </w:rPr>
              <w:t>Розмітка:</w:t>
            </w:r>
            <w:r>
              <w:t xml:space="preserve"> (стартова та фінішна лінії, розділові смуги (5см), естафетні коридори)</w:t>
            </w:r>
          </w:p>
          <w:p w:rsidR="00224AC3" w:rsidRDefault="00224AC3" w:rsidP="00CE4AA4">
            <w:pPr>
              <w:spacing w:after="160"/>
              <w:jc w:val="both"/>
            </w:pPr>
            <w:r w:rsidRPr="00F95B6A">
              <w:rPr>
                <w:b/>
              </w:rPr>
              <w:t>Покриття:</w:t>
            </w:r>
            <w:r>
              <w:t xml:space="preserve"> (ґрунтовне або прогумоване)</w:t>
            </w:r>
          </w:p>
          <w:p w:rsidR="00224AC3" w:rsidRDefault="00224AC3" w:rsidP="00CE4AA4">
            <w:pPr>
              <w:spacing w:after="160"/>
              <w:jc w:val="both"/>
            </w:pPr>
            <w:r w:rsidRPr="00F95B6A">
              <w:rPr>
                <w:b/>
              </w:rPr>
              <w:t>Розмір</w:t>
            </w:r>
            <w:r>
              <w:rPr>
                <w:b/>
              </w:rPr>
              <w:t xml:space="preserve"> </w:t>
            </w:r>
            <w:r w:rsidRPr="00F95B6A">
              <w:rPr>
                <w:b/>
              </w:rPr>
              <w:t>стрибкової</w:t>
            </w:r>
            <w:r>
              <w:rPr>
                <w:b/>
              </w:rPr>
              <w:t xml:space="preserve"> </w:t>
            </w:r>
            <w:r w:rsidRPr="00F95B6A">
              <w:rPr>
                <w:b/>
              </w:rPr>
              <w:t>ями</w:t>
            </w:r>
            <w:r>
              <w:t xml:space="preserve">: довжина - 5м, ширина 2-3м. </w:t>
            </w:r>
          </w:p>
          <w:p w:rsidR="00224AC3" w:rsidRPr="00F95B6A" w:rsidRDefault="00224AC3" w:rsidP="00CE4AA4">
            <w:pPr>
              <w:spacing w:after="160"/>
              <w:jc w:val="both"/>
              <w:rPr>
                <w:b/>
              </w:rPr>
            </w:pPr>
            <w:r w:rsidRPr="00F95B6A">
              <w:rPr>
                <w:b/>
              </w:rPr>
              <w:t>Обладнання:</w:t>
            </w:r>
          </w:p>
          <w:p w:rsidR="00224AC3" w:rsidRDefault="00224AC3" w:rsidP="00CE4AA4">
            <w:pPr>
              <w:spacing w:after="160"/>
              <w:jc w:val="both"/>
            </w:pPr>
            <w:r>
              <w:t xml:space="preserve">Каркас – </w:t>
            </w:r>
            <w:proofErr w:type="spellStart"/>
            <w:r>
              <w:t>обортовка</w:t>
            </w:r>
            <w:proofErr w:type="spellEnd"/>
            <w:r>
              <w:t xml:space="preserve">  (верхній край каркасу  не повинен виступати над рівнем землі).</w:t>
            </w:r>
          </w:p>
          <w:p w:rsidR="00224AC3" w:rsidRDefault="00224AC3" w:rsidP="00CE4AA4">
            <w:pPr>
              <w:spacing w:after="160"/>
              <w:jc w:val="both"/>
            </w:pPr>
            <w:r>
              <w:t xml:space="preserve">Пісок - висота 20см. </w:t>
            </w:r>
          </w:p>
          <w:p w:rsidR="00224AC3" w:rsidRDefault="00224AC3" w:rsidP="00CE4AA4">
            <w:pPr>
              <w:spacing w:after="160"/>
              <w:jc w:val="both"/>
            </w:pPr>
            <w:r>
              <w:t>Планка для відштовхування (ширина 20см)</w:t>
            </w:r>
          </w:p>
          <w:p w:rsidR="00224AC3" w:rsidRDefault="00224AC3" w:rsidP="00CE4AA4">
            <w:pPr>
              <w:spacing w:after="160"/>
              <w:jc w:val="both"/>
            </w:pPr>
            <w:proofErr w:type="spellStart"/>
            <w:r w:rsidRPr="00F95B6A">
              <w:rPr>
                <w:b/>
              </w:rPr>
              <w:t>Розташовання</w:t>
            </w:r>
            <w:proofErr w:type="spellEnd"/>
            <w:r w:rsidRPr="00F95B6A">
              <w:rPr>
                <w:b/>
              </w:rPr>
              <w:t>:</w:t>
            </w:r>
            <w:r>
              <w:t xml:space="preserve"> (збоку від футбольного поля або на футбольному полі).</w:t>
            </w:r>
          </w:p>
          <w:p w:rsidR="00224AC3" w:rsidRDefault="00224AC3" w:rsidP="00CE4AA4">
            <w:pPr>
              <w:spacing w:after="160"/>
              <w:jc w:val="both"/>
            </w:pPr>
            <w:r w:rsidRPr="00F95B6A">
              <w:rPr>
                <w:b/>
              </w:rPr>
              <w:t>Розмітка:</w:t>
            </w:r>
            <w:r>
              <w:t xml:space="preserve"> (лінія старту та </w:t>
            </w:r>
            <w:proofErr w:type="spellStart"/>
            <w:r>
              <w:t>метражна</w:t>
            </w:r>
            <w:proofErr w:type="spellEnd"/>
            <w:r>
              <w:t xml:space="preserve"> розмітка).</w:t>
            </w:r>
          </w:p>
          <w:p w:rsidR="00224AC3" w:rsidRPr="00BA1FEB" w:rsidRDefault="00224AC3" w:rsidP="00CE4AA4">
            <w:pPr>
              <w:spacing w:after="160"/>
              <w:jc w:val="both"/>
            </w:pPr>
            <w:r w:rsidRPr="00F95B6A">
              <w:rPr>
                <w:b/>
              </w:rPr>
              <w:t>Покриття:</w:t>
            </w:r>
            <w:r>
              <w:t xml:space="preserve"> (ґрунтовне, трав’яне або прогумоване)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Гуртки школи та ДЮСШ №4 (баскетбол, волейбол, легка атлетика)</w:t>
            </w: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1м 25см</w:t>
            </w: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Є</w:t>
            </w: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Асфальт</w:t>
            </w: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/>
          <w:p w:rsidR="00224AC3" w:rsidRDefault="00224AC3" w:rsidP="00CE4AA4">
            <w:r>
              <w:t>довжина - 5м, ширина 2 м.</w:t>
            </w:r>
          </w:p>
          <w:p w:rsidR="00224AC3" w:rsidRDefault="00224AC3" w:rsidP="00CE4AA4"/>
          <w:p w:rsidR="00224AC3" w:rsidRDefault="00224AC3" w:rsidP="00CE4AA4"/>
          <w:p w:rsidR="00224AC3" w:rsidRDefault="00224AC3" w:rsidP="00CE4AA4">
            <w:r>
              <w:t>відсутній</w:t>
            </w:r>
          </w:p>
          <w:p w:rsidR="00224AC3" w:rsidRDefault="00224AC3" w:rsidP="00CE4AA4"/>
          <w:p w:rsidR="00224AC3" w:rsidRDefault="00224AC3" w:rsidP="00CE4AA4"/>
          <w:p w:rsidR="00224AC3" w:rsidRDefault="00224AC3" w:rsidP="00CE4AA4"/>
          <w:p w:rsidR="00224AC3" w:rsidRDefault="00224AC3" w:rsidP="00CE4AA4">
            <w:r>
              <w:t>висота 20 см</w:t>
            </w:r>
          </w:p>
          <w:p w:rsidR="00224AC3" w:rsidRDefault="00224AC3" w:rsidP="00CE4AA4">
            <w:r>
              <w:t>ширина 20 см</w:t>
            </w:r>
          </w:p>
          <w:p w:rsidR="00224AC3" w:rsidRDefault="00224AC3" w:rsidP="00CE4AA4"/>
          <w:p w:rsidR="00224AC3" w:rsidRDefault="00224AC3" w:rsidP="00CE4AA4"/>
          <w:p w:rsidR="00224AC3" w:rsidRDefault="00224AC3" w:rsidP="00CE4AA4"/>
          <w:p w:rsidR="00224AC3" w:rsidRDefault="00224AC3" w:rsidP="00CE4AA4">
            <w:r>
              <w:t>відсутній</w:t>
            </w:r>
          </w:p>
          <w:p w:rsidR="00224AC3" w:rsidRDefault="00224AC3" w:rsidP="00CE4AA4"/>
          <w:p w:rsidR="00224AC3" w:rsidRDefault="00224AC3" w:rsidP="00CE4AA4"/>
          <w:p w:rsidR="00224AC3" w:rsidRDefault="00224AC3" w:rsidP="00CE4AA4"/>
          <w:p w:rsidR="00224AC3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відсутня</w:t>
            </w: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Pr="001E67E5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Pr="001E67E5" w:rsidRDefault="00224AC3" w:rsidP="00CE4AA4">
            <w:pPr>
              <w:jc w:val="center"/>
              <w:rPr>
                <w:color w:val="000000"/>
              </w:rPr>
            </w:pPr>
          </w:p>
          <w:p w:rsidR="00224AC3" w:rsidRPr="001E67E5" w:rsidRDefault="00224AC3" w:rsidP="00CE4AA4">
            <w:pPr>
              <w:tabs>
                <w:tab w:val="left" w:pos="8378"/>
                <w:tab w:val="left" w:pos="8662"/>
              </w:tabs>
              <w:jc w:val="center"/>
            </w:pPr>
            <w:r w:rsidRPr="001E67E5">
              <w:rPr>
                <w:color w:val="000000"/>
              </w:rPr>
              <w:t>Відповідає вимогам безпеки життєдіяльності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C3" w:rsidRDefault="00224AC3" w:rsidP="00CE4AA4">
            <w:pPr>
              <w:rPr>
                <w:rFonts w:ascii="Calibri" w:eastAsia="Calibri" w:hAnsi="Calibri" w:cs="Calibri"/>
              </w:rPr>
            </w:pPr>
          </w:p>
        </w:tc>
      </w:tr>
      <w:tr w:rsidR="00224AC3" w:rsidTr="00CE4AA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Тренажерний комплекс</w:t>
            </w:r>
          </w:p>
          <w:p w:rsidR="00224AC3" w:rsidRDefault="00224AC3" w:rsidP="00CE4AA4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Pr="00F95B6A" w:rsidRDefault="00224AC3" w:rsidP="00CE4AA4">
            <w:pPr>
              <w:spacing w:after="160"/>
              <w:jc w:val="both"/>
              <w:rPr>
                <w:b/>
              </w:rPr>
            </w:pPr>
            <w:r w:rsidRPr="00F95B6A">
              <w:rPr>
                <w:b/>
              </w:rPr>
              <w:t>Розмір комплексу:</w:t>
            </w:r>
          </w:p>
          <w:p w:rsidR="00224AC3" w:rsidRPr="00F95B6A" w:rsidRDefault="00224AC3" w:rsidP="00CE4AA4">
            <w:pPr>
              <w:spacing w:after="160"/>
              <w:jc w:val="both"/>
              <w:rPr>
                <w:b/>
              </w:rPr>
            </w:pPr>
            <w:r w:rsidRPr="00F95B6A">
              <w:rPr>
                <w:b/>
              </w:rPr>
              <w:t>Площа комплексу:</w:t>
            </w:r>
          </w:p>
          <w:p w:rsidR="00224AC3" w:rsidRPr="00F95B6A" w:rsidRDefault="00224AC3" w:rsidP="00CE4AA4">
            <w:pPr>
              <w:spacing w:after="160"/>
              <w:jc w:val="both"/>
              <w:rPr>
                <w:b/>
              </w:rPr>
            </w:pPr>
            <w:r w:rsidRPr="00F95B6A">
              <w:rPr>
                <w:b/>
              </w:rPr>
              <w:t>Огородження:</w:t>
            </w:r>
          </w:p>
          <w:p w:rsidR="00224AC3" w:rsidRPr="00F95B6A" w:rsidRDefault="00224AC3" w:rsidP="00CE4AA4">
            <w:pPr>
              <w:spacing w:after="160"/>
              <w:jc w:val="both"/>
              <w:rPr>
                <w:b/>
              </w:rPr>
            </w:pPr>
            <w:r w:rsidRPr="00F95B6A">
              <w:rPr>
                <w:b/>
              </w:rPr>
              <w:t>Покриття:</w:t>
            </w:r>
          </w:p>
          <w:p w:rsidR="00224AC3" w:rsidRDefault="00224AC3" w:rsidP="00CE4AA4">
            <w:pPr>
              <w:spacing w:after="160"/>
              <w:jc w:val="both"/>
            </w:pPr>
            <w:r>
              <w:rPr>
                <w:b/>
              </w:rPr>
              <w:t>Місце з</w:t>
            </w:r>
            <w:r w:rsidRPr="00F95B6A">
              <w:rPr>
                <w:b/>
              </w:rPr>
              <w:t>находження комплексу</w:t>
            </w:r>
            <w:r>
              <w:t>: (не ближче 25 м. до школи)</w:t>
            </w:r>
          </w:p>
          <w:p w:rsidR="00224AC3" w:rsidRDefault="00224AC3" w:rsidP="00CE4AA4">
            <w:pPr>
              <w:spacing w:after="160"/>
              <w:jc w:val="both"/>
            </w:pPr>
            <w:r w:rsidRPr="00F95B6A">
              <w:rPr>
                <w:b/>
              </w:rPr>
              <w:t>Наявність</w:t>
            </w:r>
            <w:r>
              <w:rPr>
                <w:b/>
              </w:rPr>
              <w:t xml:space="preserve"> </w:t>
            </w:r>
            <w:r w:rsidRPr="00F95B6A">
              <w:rPr>
                <w:b/>
              </w:rPr>
              <w:t>бордюрів та інших</w:t>
            </w:r>
            <w:r>
              <w:rPr>
                <w:b/>
              </w:rPr>
              <w:t xml:space="preserve"> </w:t>
            </w:r>
            <w:proofErr w:type="spellStart"/>
            <w:r w:rsidRPr="00F95B6A">
              <w:rPr>
                <w:b/>
              </w:rPr>
              <w:t>перешкоджень</w:t>
            </w:r>
            <w:proofErr w:type="spellEnd"/>
            <w:r>
              <w:t>: (не повинно бути зайвих споруд, які призводять до травматизму)</w:t>
            </w:r>
          </w:p>
          <w:p w:rsidR="00224AC3" w:rsidRDefault="00224AC3" w:rsidP="00CE4AA4">
            <w:pPr>
              <w:spacing w:after="160"/>
              <w:jc w:val="both"/>
            </w:pPr>
            <w:r w:rsidRPr="00F95B6A">
              <w:rPr>
                <w:b/>
              </w:rPr>
              <w:t>Розташування</w:t>
            </w:r>
            <w:r>
              <w:rPr>
                <w:b/>
              </w:rPr>
              <w:t xml:space="preserve"> </w:t>
            </w:r>
            <w:r w:rsidRPr="00F95B6A">
              <w:rPr>
                <w:b/>
              </w:rPr>
              <w:t>тренажерів</w:t>
            </w:r>
            <w:r>
              <w:t>: (близько 1-1,5м між тренажерами)</w:t>
            </w:r>
          </w:p>
          <w:p w:rsidR="00224AC3" w:rsidRPr="00F95B6A" w:rsidRDefault="00224AC3" w:rsidP="00CE4AA4">
            <w:pPr>
              <w:spacing w:after="160"/>
              <w:jc w:val="both"/>
              <w:rPr>
                <w:b/>
              </w:rPr>
            </w:pPr>
            <w:r w:rsidRPr="00F95B6A">
              <w:rPr>
                <w:b/>
              </w:rPr>
              <w:t>Кількість та перелік</w:t>
            </w:r>
            <w:r>
              <w:rPr>
                <w:b/>
              </w:rPr>
              <w:t xml:space="preserve"> </w:t>
            </w:r>
            <w:r w:rsidRPr="00F95B6A">
              <w:rPr>
                <w:b/>
              </w:rPr>
              <w:t>тренажерів: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Default="00224AC3" w:rsidP="00CE4AA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50х12м</w:t>
            </w:r>
          </w:p>
          <w:p w:rsidR="00224AC3" w:rsidRDefault="00224AC3" w:rsidP="00CE4AA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600м²</w:t>
            </w:r>
          </w:p>
          <w:p w:rsidR="00224AC3" w:rsidRPr="008600FA" w:rsidRDefault="00224AC3" w:rsidP="00CE4AA4">
            <w:pPr>
              <w:rPr>
                <w:rFonts w:eastAsia="Calibri"/>
              </w:rPr>
            </w:pPr>
            <w:r w:rsidRPr="008600FA">
              <w:rPr>
                <w:rFonts w:eastAsia="Calibri"/>
              </w:rPr>
              <w:t>В наявності паркан навколо школи</w:t>
            </w:r>
          </w:p>
          <w:p w:rsidR="00224AC3" w:rsidRDefault="00224AC3" w:rsidP="00CE4AA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Асфальтове </w:t>
            </w:r>
          </w:p>
          <w:p w:rsidR="00224AC3" w:rsidRDefault="00224AC3" w:rsidP="00CE4AA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20м до школи</w:t>
            </w:r>
          </w:p>
          <w:p w:rsidR="00224AC3" w:rsidRDefault="00224AC3" w:rsidP="00CE4AA4">
            <w:pPr>
              <w:spacing w:line="360" w:lineRule="auto"/>
              <w:rPr>
                <w:rFonts w:eastAsia="Calibri"/>
              </w:rPr>
            </w:pPr>
          </w:p>
          <w:p w:rsidR="00224AC3" w:rsidRDefault="00224AC3" w:rsidP="00CE4AA4">
            <w:pPr>
              <w:spacing w:line="360" w:lineRule="auto"/>
              <w:rPr>
                <w:rFonts w:eastAsia="Calibri"/>
              </w:rPr>
            </w:pPr>
          </w:p>
          <w:p w:rsidR="00224AC3" w:rsidRDefault="00224AC3" w:rsidP="00CE4AA4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відсутні</w:t>
            </w: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>1м між тренажерами</w:t>
            </w: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Default="00224AC3" w:rsidP="00CE4AA4">
            <w:pPr>
              <w:rPr>
                <w:rFonts w:eastAsia="Calibri"/>
              </w:rPr>
            </w:pPr>
          </w:p>
          <w:p w:rsidR="00224AC3" w:rsidRPr="00BA1FEB" w:rsidRDefault="00224AC3" w:rsidP="00CE4A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Гімнастичні драбини металеві-3, турніки металеві-11, шведська стінка металева-2, </w:t>
            </w:r>
            <w:proofErr w:type="spellStart"/>
            <w:r>
              <w:rPr>
                <w:rFonts w:eastAsia="Calibri"/>
              </w:rPr>
              <w:t>рукохід</w:t>
            </w:r>
            <w:proofErr w:type="spellEnd"/>
            <w:r>
              <w:rPr>
                <w:rFonts w:eastAsia="Calibri"/>
              </w:rPr>
              <w:t xml:space="preserve"> металевий-1, бруси металеві-2.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C3" w:rsidRPr="001E67E5" w:rsidRDefault="00224AC3" w:rsidP="00CE4AA4">
            <w:pPr>
              <w:jc w:val="center"/>
              <w:rPr>
                <w:color w:val="000000"/>
              </w:rPr>
            </w:pPr>
          </w:p>
          <w:p w:rsidR="00224AC3" w:rsidRPr="001E67E5" w:rsidRDefault="00224AC3" w:rsidP="00CE4AA4">
            <w:pPr>
              <w:tabs>
                <w:tab w:val="left" w:pos="8378"/>
                <w:tab w:val="left" w:pos="8662"/>
              </w:tabs>
              <w:jc w:val="center"/>
            </w:pPr>
            <w:r w:rsidRPr="001E67E5">
              <w:rPr>
                <w:color w:val="000000"/>
              </w:rPr>
              <w:t>Відповідає вимогам безпеки життєдіяльності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4AC3" w:rsidRDefault="00224AC3" w:rsidP="00CE4AA4">
            <w:pPr>
              <w:rPr>
                <w:rFonts w:ascii="Calibri" w:eastAsia="Calibri" w:hAnsi="Calibri" w:cs="Calibri"/>
              </w:rPr>
            </w:pPr>
          </w:p>
        </w:tc>
      </w:tr>
    </w:tbl>
    <w:p w:rsidR="00224AC3" w:rsidRPr="00FF24F7" w:rsidRDefault="00224AC3" w:rsidP="00224AC3">
      <w:pPr>
        <w:ind w:left="720"/>
        <w:jc w:val="both"/>
        <w:rPr>
          <w:sz w:val="28"/>
          <w:szCs w:val="28"/>
        </w:rPr>
      </w:pPr>
    </w:p>
    <w:p w:rsidR="007B25CB" w:rsidRDefault="007B25CB" w:rsidP="00224AC3">
      <w:pPr>
        <w:pStyle w:val="a3"/>
        <w:spacing w:before="78" w:line="278" w:lineRule="auto"/>
        <w:ind w:right="101" w:firstLine="542"/>
      </w:pPr>
    </w:p>
    <w:sectPr w:rsidR="007B25CB" w:rsidSect="000F50E2">
      <w:type w:val="continuous"/>
      <w:pgSz w:w="11910" w:h="16840"/>
      <w:pgMar w:top="993" w:right="720" w:bottom="280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5B46"/>
    <w:multiLevelType w:val="hybridMultilevel"/>
    <w:tmpl w:val="F6A0E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B25CB"/>
    <w:rsid w:val="000B0156"/>
    <w:rsid w:val="000F50E2"/>
    <w:rsid w:val="00166813"/>
    <w:rsid w:val="00224AC3"/>
    <w:rsid w:val="007B25CB"/>
    <w:rsid w:val="00D8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5CB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5CB"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B25CB"/>
  </w:style>
  <w:style w:type="paragraph" w:customStyle="1" w:styleId="TableParagraph">
    <w:name w:val="Table Paragraph"/>
    <w:basedOn w:val="a"/>
    <w:uiPriority w:val="1"/>
    <w:qFormat/>
    <w:rsid w:val="007B25CB"/>
  </w:style>
  <w:style w:type="table" w:styleId="a5">
    <w:name w:val="Table Grid"/>
    <w:basedOn w:val="a1"/>
    <w:uiPriority w:val="59"/>
    <w:rsid w:val="000B0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2021-02-04T12:43:00Z</dcterms:created>
  <dcterms:modified xsi:type="dcterms:W3CDTF">2021-02-04T12:43:00Z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2021-02-04T00:00:00Z</vt:filetime>
  </property>
</Properties>
</file>