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2A" w:rsidRPr="005E5F3A" w:rsidRDefault="00773AE1" w:rsidP="00773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3A">
        <w:rPr>
          <w:rFonts w:ascii="Times New Roman" w:hAnsi="Times New Roman" w:cs="Times New Roman"/>
          <w:b/>
          <w:sz w:val="28"/>
          <w:szCs w:val="28"/>
        </w:rPr>
        <w:t>Органи управління школою №32</w:t>
      </w:r>
    </w:p>
    <w:p w:rsidR="00773AE1" w:rsidRPr="005E5F3A" w:rsidRDefault="00773AE1" w:rsidP="00773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E1" w:rsidRPr="005E5F3A" w:rsidRDefault="00773AE1" w:rsidP="00773A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E5F3A" w:rsidRPr="005E5F3A" w:rsidTr="00773AE1">
        <w:tc>
          <w:tcPr>
            <w:tcW w:w="4927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A"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4928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</w:tr>
      <w:tr w:rsidR="005E5F3A" w:rsidRPr="005E5F3A" w:rsidTr="00773AE1">
        <w:tc>
          <w:tcPr>
            <w:tcW w:w="4927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  <w:tc>
          <w:tcPr>
            <w:tcW w:w="4928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Педченко</w:t>
            </w:r>
            <w:proofErr w:type="spellEnd"/>
            <w:r w:rsidRPr="005E5F3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</w:tr>
      <w:tr w:rsidR="005E5F3A" w:rsidRPr="005E5F3A" w:rsidTr="00773AE1">
        <w:tc>
          <w:tcPr>
            <w:tcW w:w="4927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928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Ілляшенко</w:t>
            </w:r>
            <w:proofErr w:type="spellEnd"/>
            <w:r w:rsidRPr="005E5F3A">
              <w:rPr>
                <w:rFonts w:ascii="Times New Roman" w:hAnsi="Times New Roman" w:cs="Times New Roman"/>
                <w:sz w:val="28"/>
                <w:szCs w:val="28"/>
              </w:rPr>
              <w:t xml:space="preserve"> Ніна Анатоліївна</w:t>
            </w:r>
          </w:p>
        </w:tc>
      </w:tr>
      <w:tr w:rsidR="005E5F3A" w:rsidRPr="005E5F3A" w:rsidTr="00773AE1">
        <w:tc>
          <w:tcPr>
            <w:tcW w:w="4927" w:type="dxa"/>
          </w:tcPr>
          <w:p w:rsidR="00773AE1" w:rsidRPr="005E5F3A" w:rsidRDefault="00773AE1" w:rsidP="00987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928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Недєлкова</w:t>
            </w:r>
            <w:proofErr w:type="spellEnd"/>
            <w:r w:rsidRPr="005E5F3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Георгіївна</w:t>
            </w:r>
          </w:p>
        </w:tc>
      </w:tr>
      <w:tr w:rsidR="005E5F3A" w:rsidRPr="005E5F3A" w:rsidTr="00773AE1">
        <w:tc>
          <w:tcPr>
            <w:tcW w:w="4927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4928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Потапова Галина Борисівна</w:t>
            </w:r>
          </w:p>
        </w:tc>
      </w:tr>
      <w:tr w:rsidR="005E5F3A" w:rsidRPr="005E5F3A" w:rsidTr="00773AE1">
        <w:tc>
          <w:tcPr>
            <w:tcW w:w="4927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АГЧ</w:t>
            </w:r>
          </w:p>
        </w:tc>
        <w:tc>
          <w:tcPr>
            <w:tcW w:w="4928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Недєлков</w:t>
            </w:r>
            <w:proofErr w:type="spellEnd"/>
            <w:r w:rsidRPr="005E5F3A">
              <w:rPr>
                <w:rFonts w:ascii="Times New Roman" w:hAnsi="Times New Roman" w:cs="Times New Roman"/>
                <w:sz w:val="28"/>
                <w:szCs w:val="28"/>
              </w:rPr>
              <w:t xml:space="preserve"> Костянтин Кирилович</w:t>
            </w:r>
          </w:p>
        </w:tc>
      </w:tr>
      <w:tr w:rsidR="00773AE1" w:rsidRPr="005E5F3A" w:rsidTr="00773AE1">
        <w:tc>
          <w:tcPr>
            <w:tcW w:w="4927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Голова профспілкового комітету школи</w:t>
            </w:r>
          </w:p>
        </w:tc>
        <w:tc>
          <w:tcPr>
            <w:tcW w:w="4928" w:type="dxa"/>
          </w:tcPr>
          <w:p w:rsidR="00773AE1" w:rsidRPr="005E5F3A" w:rsidRDefault="00773AE1" w:rsidP="00773A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F3A">
              <w:rPr>
                <w:rFonts w:ascii="Times New Roman" w:hAnsi="Times New Roman" w:cs="Times New Roman"/>
                <w:sz w:val="28"/>
                <w:szCs w:val="28"/>
              </w:rPr>
              <w:t>Баліцька</w:t>
            </w:r>
            <w:proofErr w:type="spellEnd"/>
            <w:r w:rsidRPr="005E5F3A"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Дмитрівна</w:t>
            </w:r>
          </w:p>
        </w:tc>
      </w:tr>
    </w:tbl>
    <w:p w:rsidR="00773AE1" w:rsidRPr="005E5F3A" w:rsidRDefault="00773AE1" w:rsidP="00773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E1" w:rsidRPr="005E5F3A" w:rsidRDefault="00773AE1" w:rsidP="00773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E1" w:rsidRPr="005E5F3A" w:rsidRDefault="00773AE1" w:rsidP="00773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E1" w:rsidRPr="005E5F3A" w:rsidRDefault="00773AE1" w:rsidP="0077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3A">
        <w:rPr>
          <w:rFonts w:ascii="Times New Roman" w:eastAsia="Times New Roman" w:hAnsi="Times New Roman" w:cs="Times New Roman"/>
          <w:sz w:val="28"/>
          <w:szCs w:val="28"/>
          <w:shd w:val="clear" w:color="auto" w:fill="EEF0F0"/>
        </w:rPr>
        <w:t>     До структури управлінських органів у школі належать:</w:t>
      </w:r>
      <w:r w:rsidRPr="005E5F3A">
        <w:rPr>
          <w:rFonts w:ascii="Times New Roman" w:eastAsia="Times New Roman" w:hAnsi="Times New Roman" w:cs="Times New Roman"/>
          <w:sz w:val="28"/>
          <w:szCs w:val="28"/>
          <w:shd w:val="clear" w:color="auto" w:fill="EEF0F0"/>
        </w:rPr>
        <w:br/>
        <w:t>— органи колегіального управління школою (конференція, рада школи, педагогічна рада, нарада при директорі, його заступниках);</w:t>
      </w:r>
      <w:r w:rsidRPr="005E5F3A">
        <w:rPr>
          <w:rFonts w:ascii="Times New Roman" w:eastAsia="Times New Roman" w:hAnsi="Times New Roman" w:cs="Times New Roman"/>
          <w:sz w:val="28"/>
          <w:szCs w:val="28"/>
          <w:shd w:val="clear" w:color="auto" w:fill="EEF0F0"/>
        </w:rPr>
        <w:br/>
        <w:t>— адміністрація школи (директор, його заступники з навчальної, виховної, господарської роботи);</w:t>
      </w:r>
      <w:r w:rsidRPr="005E5F3A">
        <w:rPr>
          <w:rFonts w:ascii="Times New Roman" w:eastAsia="Times New Roman" w:hAnsi="Times New Roman" w:cs="Times New Roman"/>
          <w:sz w:val="28"/>
          <w:szCs w:val="28"/>
          <w:shd w:val="clear" w:color="auto" w:fill="EEF0F0"/>
        </w:rPr>
        <w:br/>
        <w:t>— органи громадського самоврядування учнів , учителів (профком, методична рада), батьків (батьківський комітет).</w:t>
      </w:r>
    </w:p>
    <w:p w:rsidR="00773AE1" w:rsidRPr="005E5F3A" w:rsidRDefault="00773AE1" w:rsidP="00773AE1">
      <w:pPr>
        <w:shd w:val="clear" w:color="auto" w:fill="EEF0F0"/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5E5F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Директор школи.</w:t>
      </w: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73AE1" w:rsidRPr="005E5F3A" w:rsidRDefault="00773AE1" w:rsidP="00773AE1">
      <w:pPr>
        <w:shd w:val="clear" w:color="auto" w:fill="EEF0F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E5F3A">
        <w:rPr>
          <w:rFonts w:ascii="Times New Roman" w:hAnsi="Times New Roman" w:cs="Times New Roman"/>
          <w:b/>
          <w:sz w:val="28"/>
          <w:szCs w:val="28"/>
        </w:rPr>
        <w:t>Педченко</w:t>
      </w:r>
      <w:proofErr w:type="spellEnd"/>
      <w:r w:rsidRPr="005E5F3A">
        <w:rPr>
          <w:rFonts w:ascii="Times New Roman" w:hAnsi="Times New Roman" w:cs="Times New Roman"/>
          <w:b/>
          <w:sz w:val="28"/>
          <w:szCs w:val="28"/>
        </w:rPr>
        <w:t xml:space="preserve"> Володимир Васильович</w:t>
      </w: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3AE1" w:rsidRPr="005E5F3A" w:rsidRDefault="00773AE1" w:rsidP="00773AE1">
      <w:pPr>
        <w:shd w:val="clear" w:color="auto" w:fill="EEF0F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t>Його діяльність регламентується Положенням про загальноосвітній навчальний заклад, згідно з яким директором може бути тільки громадянин України, який має вищу педагогічну освіту на рівні спеціаліста або магістра, стаж педагогічної роботи не менше 3 років, успішно пройшов атестацію керівних кадрів освіти у порядку, встановленому Міністерством освіти і науки України. Він є найвищою посадовою особою в школі, діє від імені школи, представляє її в усіх організаціях, розпоряджається її майном і коштами, укладає договори, видає фінансові доручення, відкриває у банку рахунок, розпоряджається кредитами, видає накази по школі, його вказівки є обов'язковими для її учнів та учителів. </w:t>
      </w: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br/>
        <w:t>   Директор організовує планування змісту та забезпечення навчально-виховного процесу, несе за нього відповідальність. До його обов'язків належить також піклування про здоров'я, безпеку учнів, про створення умов для позакласної та позашкільної роботи. Директор наділений адміністративною владою, і від уміння користуватися нею залежить його авторитет. Він не може бути консервативним виконавцем інструкцій, а мусить бути творчим керівником. Важливо, щоб він був наділений такими рисами, як демократизм, вимогливість, самовимогливість, чесність, відвертість, дипломатичність, мобільність, чуття нового тощо.</w:t>
      </w: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   Директор школи керує роботою своїх заступників, узгоджує спільну </w:t>
      </w: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діяльність адміністрації школи з громадськими організаціями, вчителів та учнів, відповідає за комплектування класів і працевлаштування випускників.</w:t>
      </w: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br/>
        <w:t>   Один з найголовніших напрямів його роботи — добір і розстановка педагогічних кадрів. У сфері його компетенції організація роботи ради школи, педагогічної ради, батьківського комітету, батьківського всеобучу, загальне керівництво методичною роботою, навчально-виховним процесом, координація позакласної роботи вчителів. Директор несе відповідальність за організацію роботи з охорони праці і техніки безпеки, забезпечення гігієни праці учнів і вчителів.</w:t>
      </w: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5E5F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Заступник директора з навчально-виховної роботи. </w:t>
      </w:r>
    </w:p>
    <w:p w:rsidR="00773AE1" w:rsidRPr="005E5F3A" w:rsidRDefault="00773AE1" w:rsidP="00773AE1">
      <w:pPr>
        <w:shd w:val="clear" w:color="auto" w:fill="EEF0F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E5F3A">
        <w:rPr>
          <w:rFonts w:ascii="Times New Roman" w:hAnsi="Times New Roman" w:cs="Times New Roman"/>
          <w:b/>
          <w:spacing w:val="-3"/>
          <w:sz w:val="28"/>
          <w:szCs w:val="28"/>
        </w:rPr>
        <w:t>Ілляшенко</w:t>
      </w:r>
      <w:proofErr w:type="spellEnd"/>
      <w:r w:rsidRPr="005E5F3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Ніна Анатоліївна</w:t>
      </w: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3AE1" w:rsidRPr="005E5F3A" w:rsidRDefault="00773AE1" w:rsidP="00773AE1">
      <w:pPr>
        <w:shd w:val="clear" w:color="auto" w:fill="EEF0F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t>Організовує і контролює процес навчання школярів, їх загальноосвітню і трудову підготовку, всебічний розвиток і поведінку. Контролює виконання навчальних планів і програм, якість знань, умінь і навичок учнів. Здійснює керівництво методичною роботою з учителями школи, складає і контролює розклад уроків, графіки факультативних і гурткових занять, контрольних, проведення лабораторних робіт, навчальних екскурсій. Відповідає за звітність із питань навчально-виховного процесу, організовує методичну роботу методичних об'єднань, діяльність шкіл передового досвіду кращих педагогів.</w:t>
      </w:r>
    </w:p>
    <w:p w:rsidR="00773AE1" w:rsidRPr="005E5F3A" w:rsidRDefault="00773AE1" w:rsidP="00773AE1">
      <w:pPr>
        <w:shd w:val="clear" w:color="auto" w:fill="EEF0F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5E5F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Другий заступник директора з навчально-виховної роботи.</w:t>
      </w: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73AE1" w:rsidRPr="005E5F3A" w:rsidRDefault="00773AE1" w:rsidP="00773AE1">
      <w:pPr>
        <w:shd w:val="clear" w:color="auto" w:fill="EEF0F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E5F3A">
        <w:rPr>
          <w:rFonts w:ascii="Times New Roman" w:hAnsi="Times New Roman" w:cs="Times New Roman"/>
          <w:b/>
          <w:sz w:val="28"/>
          <w:szCs w:val="28"/>
        </w:rPr>
        <w:t>Недєлкова</w:t>
      </w:r>
      <w:proofErr w:type="spellEnd"/>
      <w:r w:rsidRPr="005E5F3A">
        <w:rPr>
          <w:rFonts w:ascii="Times New Roman" w:hAnsi="Times New Roman" w:cs="Times New Roman"/>
          <w:b/>
          <w:sz w:val="28"/>
          <w:szCs w:val="28"/>
        </w:rPr>
        <w:t xml:space="preserve"> Олександра Георгіївна</w:t>
      </w:r>
    </w:p>
    <w:p w:rsidR="00773AE1" w:rsidRPr="005E5F3A" w:rsidRDefault="00773AE1" w:rsidP="00773AE1">
      <w:pPr>
        <w:shd w:val="clear" w:color="auto" w:fill="EEF0F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t>Керує навчально-виховним процесом у початкових класах, безпосередньо відповідає за організацію методичної роботи їх учителів. Контролює роботу груп подовженого дня.</w:t>
      </w: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E5F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 Заступник директора з виховної роботи.</w:t>
      </w: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73AE1" w:rsidRPr="005E5F3A" w:rsidRDefault="00773AE1" w:rsidP="00773AE1">
      <w:pPr>
        <w:shd w:val="clear" w:color="auto" w:fill="EEF0F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F3A">
        <w:rPr>
          <w:rFonts w:ascii="Times New Roman" w:hAnsi="Times New Roman" w:cs="Times New Roman"/>
          <w:b/>
          <w:sz w:val="28"/>
          <w:szCs w:val="28"/>
        </w:rPr>
        <w:t>Потапова Галина Борисівна</w:t>
      </w: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3AE1" w:rsidRPr="005E5F3A" w:rsidRDefault="00773AE1" w:rsidP="00773AE1">
      <w:pPr>
        <w:shd w:val="clear" w:color="auto" w:fill="EEF0F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t>Організовує позакласну виховну роботу і дозвілля учнів, надає необхідну допомогу класним керівникам, вихователям та іншим працівникам школи, які залучаються до виховної роботи з учнями. В його обов'язки входить організація і координація шкільної художньої самодіяльності, туризму та краєзнавчої роботи, підготовка і проведення традиційних шкільних та державних свят, організація чергування класів по школі. Він підтримує зв'язок з інспекцією у справах неповнолітніх, відповідає за діяльність клубу вихідного дня, консультує батьків, шефів, платних та громадських керівників гуртків щодо організації праці з дітьми.</w:t>
      </w: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E5F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 Заступник директора з господарської частини.</w:t>
      </w:r>
      <w:r w:rsidRPr="005E5F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73AE1" w:rsidRPr="005E5F3A" w:rsidRDefault="00773AE1" w:rsidP="00773AE1">
      <w:pPr>
        <w:shd w:val="clear" w:color="auto" w:fill="EEF0F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5F3A">
        <w:rPr>
          <w:rFonts w:ascii="Times New Roman" w:hAnsi="Times New Roman" w:cs="Times New Roman"/>
          <w:sz w:val="28"/>
          <w:szCs w:val="28"/>
        </w:rPr>
        <w:t>Недєлков</w:t>
      </w:r>
      <w:proofErr w:type="spellEnd"/>
      <w:r w:rsidRPr="005E5F3A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773AE1" w:rsidRPr="005E5F3A" w:rsidRDefault="00773AE1" w:rsidP="005E5F3A">
      <w:pPr>
        <w:shd w:val="clear" w:color="auto" w:fill="EEF0F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F3A">
        <w:rPr>
          <w:rFonts w:ascii="Times New Roman" w:hAnsi="Times New Roman" w:cs="Times New Roman"/>
          <w:sz w:val="28"/>
          <w:szCs w:val="28"/>
        </w:rPr>
        <w:t xml:space="preserve">  </w:t>
      </w:r>
      <w:r w:rsidRPr="005E5F3A">
        <w:rPr>
          <w:rFonts w:ascii="Times New Roman" w:eastAsia="Times New Roman" w:hAnsi="Times New Roman" w:cs="Times New Roman"/>
          <w:bCs/>
          <w:sz w:val="28"/>
          <w:szCs w:val="28"/>
        </w:rPr>
        <w:t>Відповідає за збереження шкільних приміщень і майна, за матеріальне забезпечення навчального процесу, санітарний стан школи, протипожежну охорону, правильну організацію роботи обслуговуючого персоналу. У деяких школах нового типу за рішенням ради школи призначають заступників директора з перспективних на їх погляд напрямів роботи.</w:t>
      </w:r>
      <w:bookmarkStart w:id="0" w:name="_GoBack"/>
      <w:bookmarkEnd w:id="0"/>
    </w:p>
    <w:sectPr w:rsidR="00773AE1" w:rsidRPr="005E5F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3AE1"/>
    <w:rsid w:val="00064538"/>
    <w:rsid w:val="005E5F3A"/>
    <w:rsid w:val="00773AE1"/>
    <w:rsid w:val="00E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32C1D-3FDE-42E7-82DD-C3ADBCD9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AE1"/>
    <w:pPr>
      <w:spacing w:after="0" w:line="240" w:lineRule="auto"/>
    </w:pPr>
  </w:style>
  <w:style w:type="table" w:styleId="a4">
    <w:name w:val="Table Grid"/>
    <w:basedOn w:val="a1"/>
    <w:uiPriority w:val="59"/>
    <w:rsid w:val="00773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2019-09-24T10:01:00Z</dcterms:created>
  <dcterms:modified xsi:type="dcterms:W3CDTF">2019-09-25T05:39:00Z</dcterms:modified>
</cp:coreProperties>
</file>